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FAB76" w14:textId="77777777" w:rsidR="0064244D" w:rsidRDefault="0064244D" w:rsidP="0064244D">
      <w:pPr>
        <w:jc w:val="right"/>
        <w:rPr>
          <w:sz w:val="20"/>
          <w:szCs w:val="20"/>
        </w:rPr>
      </w:pPr>
    </w:p>
    <w:p w14:paraId="2CB1858A" w14:textId="77777777" w:rsidR="0064244D" w:rsidRDefault="0064244D" w:rsidP="0064244D">
      <w:pPr>
        <w:jc w:val="right"/>
        <w:rPr>
          <w:sz w:val="20"/>
          <w:szCs w:val="20"/>
        </w:rPr>
      </w:pPr>
      <w:r>
        <w:rPr>
          <w:sz w:val="20"/>
          <w:szCs w:val="20"/>
        </w:rPr>
        <w:t>Załącznik nr 2 do Zarządzenia Nr 1/2024</w:t>
      </w:r>
    </w:p>
    <w:p w14:paraId="315CD766" w14:textId="77777777" w:rsidR="0064244D" w:rsidRDefault="0064244D" w:rsidP="0064244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Burmistrza Miasta Kostrzyn nad Odrą</w:t>
      </w:r>
    </w:p>
    <w:p w14:paraId="51C03CD8" w14:textId="77777777" w:rsidR="0064244D" w:rsidRDefault="0064244D" w:rsidP="0064244D">
      <w:pPr>
        <w:ind w:left="5664"/>
        <w:rPr>
          <w:sz w:val="20"/>
          <w:szCs w:val="20"/>
        </w:rPr>
      </w:pPr>
      <w:r>
        <w:rPr>
          <w:sz w:val="20"/>
          <w:szCs w:val="20"/>
        </w:rPr>
        <w:t xml:space="preserve">  z dnia 3 stycznia 2024 roku</w:t>
      </w:r>
    </w:p>
    <w:p w14:paraId="56EB0DAC" w14:textId="77777777" w:rsidR="0064244D" w:rsidRDefault="0064244D" w:rsidP="0064244D">
      <w:pPr>
        <w:jc w:val="right"/>
        <w:rPr>
          <w:sz w:val="20"/>
          <w:szCs w:val="20"/>
        </w:rPr>
      </w:pPr>
    </w:p>
    <w:p w14:paraId="12786C35" w14:textId="77777777" w:rsidR="0064244D" w:rsidRDefault="0064244D" w:rsidP="0064244D">
      <w:pPr>
        <w:jc w:val="center"/>
        <w:rPr>
          <w:b/>
        </w:rPr>
      </w:pPr>
      <w:r>
        <w:rPr>
          <w:b/>
        </w:rPr>
        <w:t xml:space="preserve">Harmonogram rekrutacji na rok szkolny 2024/2025 </w:t>
      </w:r>
    </w:p>
    <w:p w14:paraId="30DBF63C" w14:textId="77777777" w:rsidR="0064244D" w:rsidRDefault="0064244D" w:rsidP="0064244D">
      <w:pPr>
        <w:jc w:val="center"/>
        <w:rPr>
          <w:b/>
        </w:rPr>
      </w:pPr>
      <w:r>
        <w:rPr>
          <w:b/>
        </w:rPr>
        <w:t xml:space="preserve">do oddziałów przedszkolnych w szkołach podstawowych </w:t>
      </w:r>
    </w:p>
    <w:p w14:paraId="0182327E" w14:textId="77777777" w:rsidR="0064244D" w:rsidRDefault="0064244D" w:rsidP="0064244D">
      <w:pPr>
        <w:jc w:val="both"/>
        <w:rPr>
          <w:sz w:val="22"/>
          <w:szCs w:val="22"/>
        </w:rPr>
      </w:pPr>
      <w:r>
        <w:rPr>
          <w:sz w:val="22"/>
          <w:szCs w:val="22"/>
        </w:rPr>
        <w:t>Od dnia 1 lutego 2024 r. rozpoczyna się proces rekrutacji na wolne miejsca na rok szkolny 2024/2025 do oddziałów przedszkolnych w szkołach podstawowych. Do oddziałów przedszkolnych w szkołach podstawowych przyjmowane są dzieci realizujące roczne przygotowanie przedszkolne.</w:t>
      </w:r>
    </w:p>
    <w:p w14:paraId="7AD7C551" w14:textId="77777777" w:rsidR="0064244D" w:rsidRDefault="0064244D" w:rsidP="0064244D">
      <w:pPr>
        <w:jc w:val="both"/>
        <w:rPr>
          <w:sz w:val="22"/>
          <w:szCs w:val="22"/>
        </w:rPr>
      </w:pPr>
      <w:r>
        <w:rPr>
          <w:sz w:val="22"/>
          <w:szCs w:val="22"/>
        </w:rPr>
        <w:t>W przypadku dzieci posiadających orzeczenie o potrzebie kształcenia specjalnego, wychowaniem przedszkolnym może być objęte dziecko w wieku powyżej 7 lat, nie dłużej jednak niż do końca roku szkolnego w roku kalendarzowym, w którym dziecko kończy 9 lat.</w:t>
      </w:r>
    </w:p>
    <w:p w14:paraId="42B9A173" w14:textId="77777777" w:rsidR="0064244D" w:rsidRDefault="0064244D" w:rsidP="0064244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Przyjęcia dzieci spoza terenu Miasta Kostrzyn nad Odrą mogą mieć miejsce tylko po zaspokojeniu potrzeb mieszkańców. </w:t>
      </w:r>
    </w:p>
    <w:p w14:paraId="667382E1" w14:textId="77777777" w:rsidR="0064244D" w:rsidRDefault="0064244D" w:rsidP="0064244D">
      <w:pPr>
        <w:jc w:val="both"/>
        <w:rPr>
          <w:sz w:val="22"/>
          <w:szCs w:val="22"/>
        </w:rPr>
      </w:pPr>
      <w:r>
        <w:rPr>
          <w:sz w:val="22"/>
          <w:szCs w:val="22"/>
        </w:rPr>
        <w:t>W przypadku większej liczby kandydatów, niż liczba wolnych miejsc w oddziale przedszkolnym,             w pierwszym etapie postępowania rekrutacyjnego brane są pod uwagę następujące kryteria ustawowe:</w:t>
      </w:r>
    </w:p>
    <w:tbl>
      <w:tblPr>
        <w:tblStyle w:val="Tabela-Siatka"/>
        <w:tblW w:w="0" w:type="auto"/>
        <w:tblInd w:w="0" w:type="dxa"/>
        <w:tblLook w:val="01E0" w:firstRow="1" w:lastRow="1" w:firstColumn="1" w:lastColumn="1" w:noHBand="0" w:noVBand="0"/>
      </w:tblPr>
      <w:tblGrid>
        <w:gridCol w:w="640"/>
        <w:gridCol w:w="6189"/>
        <w:gridCol w:w="2233"/>
      </w:tblGrid>
      <w:tr w:rsidR="0064244D" w14:paraId="2C9ABE2E" w14:textId="77777777" w:rsidTr="00175507"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0E43A" w14:textId="77777777" w:rsidR="0064244D" w:rsidRDefault="0064244D" w:rsidP="001755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Kryteria ustawowe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F073E4" w14:textId="77777777" w:rsidR="0064244D" w:rsidRDefault="0064244D" w:rsidP="001755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</w:t>
            </w:r>
          </w:p>
        </w:tc>
      </w:tr>
      <w:tr w:rsidR="0064244D" w14:paraId="7C6EF3E1" w14:textId="77777777" w:rsidTr="001755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C812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40D0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Wielodzietność rodziny kandydata ( troje i więcej dzieci 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6971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4244D" w14:paraId="55EB6323" w14:textId="77777777" w:rsidTr="001755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0B27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C04B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Niepełnosprawność kandydata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D104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4244D" w14:paraId="2BFC10F4" w14:textId="77777777" w:rsidTr="001755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2A01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3E9B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Niepełnosprawność jednego z rodziców kandydata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9CC5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4244D" w14:paraId="3D2EC64C" w14:textId="77777777" w:rsidTr="001755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1CE3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E570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Niepełnosprawność obojga rodziców kandydata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E3A3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4244D" w14:paraId="53D1A4B7" w14:textId="77777777" w:rsidTr="001755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2288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9BD7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Niepełnosprawność rodzeństwa kandydata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582E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4244D" w14:paraId="1594D8FE" w14:textId="77777777" w:rsidTr="001755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EFAD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889A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Samotne wychowywanie kandydata w rodzinie ( panna, kawaler, wdowa, wdowiec, osoba pozostająca w separacji orzeczonej prawomocnym wyrokiem sądu, osoba rozwiedziona, chyba że taka osoba wychowuje wspólnie co najmniej jedno dziecko z jego rodzicem 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6418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4244D" w14:paraId="7A9CE737" w14:textId="77777777" w:rsidTr="001755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4DCF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C742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Objęcie kandydata pieczą zastępczą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E647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14:paraId="705F1660" w14:textId="77777777" w:rsidR="0064244D" w:rsidRDefault="0064244D" w:rsidP="0064244D">
      <w:pPr>
        <w:jc w:val="both"/>
        <w:rPr>
          <w:sz w:val="22"/>
          <w:szCs w:val="22"/>
        </w:rPr>
      </w:pPr>
      <w:r>
        <w:rPr>
          <w:sz w:val="22"/>
          <w:szCs w:val="22"/>
        </w:rPr>
        <w:t>W przypadku równorzędnych wyników uzyskanych w pierwszym etapie postępowania rekrutacyjnego lub jeżeli po zakończeniu tego etapu oddział przedszkolny nadal dysponuje wolnymi miejscami,                   w drugim etapie postępowania rekrutacyjnego brane są pod uwagę następujące kryteria określone                  w uchwale Rady Miasta:</w:t>
      </w:r>
    </w:p>
    <w:tbl>
      <w:tblPr>
        <w:tblStyle w:val="Tabela-Siatka"/>
        <w:tblW w:w="0" w:type="auto"/>
        <w:tblInd w:w="0" w:type="dxa"/>
        <w:tblLook w:val="01E0" w:firstRow="1" w:lastRow="1" w:firstColumn="1" w:lastColumn="1" w:noHBand="0" w:noVBand="0"/>
      </w:tblPr>
      <w:tblGrid>
        <w:gridCol w:w="641"/>
        <w:gridCol w:w="6186"/>
        <w:gridCol w:w="2235"/>
      </w:tblGrid>
      <w:tr w:rsidR="0064244D" w14:paraId="4A22FE7E" w14:textId="77777777" w:rsidTr="00175507"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EA4236" w14:textId="77777777" w:rsidR="0064244D" w:rsidRDefault="0064244D" w:rsidP="001755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Kryteria dodatkowe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FAC34B" w14:textId="77777777" w:rsidR="0064244D" w:rsidRDefault="0064244D" w:rsidP="001755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</w:t>
            </w:r>
          </w:p>
        </w:tc>
      </w:tr>
      <w:tr w:rsidR="0064244D" w14:paraId="3DFBC678" w14:textId="77777777" w:rsidTr="001755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1758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5034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Pozostawanie obojga rodziców kandydata w zatrudnieniu lub prowadzenie przez nich działalności gospodarczej lub pobieranie nauki w systemie dziennym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AE70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4244D" w14:paraId="4E03A5FC" w14:textId="77777777" w:rsidTr="001755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C3E1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8A38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Uczęszczanie rodzeństwa kandydata do przedszkola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6D5E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4244D" w14:paraId="1F38E433" w14:textId="77777777" w:rsidTr="001755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91AE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B7F3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Kandydat, dla którego przedszkole, w którym składany jest wniosek jest najbliżej położonym przedszkolem publicznym od miejsca zamieszkania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A2F2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4244D" w14:paraId="3829A6F5" w14:textId="77777777" w:rsidTr="0017550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3A8A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9AF3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Rodzeństwo bliźniacze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1572" w14:textId="77777777" w:rsidR="0064244D" w:rsidRDefault="0064244D" w:rsidP="001755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30F6D81A" w14:textId="77777777" w:rsidR="0064244D" w:rsidRDefault="0064244D" w:rsidP="0064244D">
      <w:pPr>
        <w:jc w:val="both"/>
        <w:rPr>
          <w:sz w:val="22"/>
          <w:szCs w:val="22"/>
        </w:rPr>
      </w:pPr>
    </w:p>
    <w:p w14:paraId="4B887EE6" w14:textId="77777777" w:rsidR="00E248CA" w:rsidRDefault="00E248CA"/>
    <w:sectPr w:rsidR="00E248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44D"/>
    <w:rsid w:val="0064244D"/>
    <w:rsid w:val="00A22EF9"/>
    <w:rsid w:val="00E248CA"/>
    <w:rsid w:val="00EB1B6F"/>
    <w:rsid w:val="00EE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632DA"/>
  <w15:chartTrackingRefBased/>
  <w15:docId w15:val="{5A0BA54E-F93C-4C0F-BD1B-7D9DEA9E4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244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424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Borowska</dc:creator>
  <cp:keywords/>
  <dc:description/>
  <cp:lastModifiedBy>Emilia Borowska</cp:lastModifiedBy>
  <cp:revision>1</cp:revision>
  <dcterms:created xsi:type="dcterms:W3CDTF">2024-01-05T13:04:00Z</dcterms:created>
  <dcterms:modified xsi:type="dcterms:W3CDTF">2024-01-05T13:04:00Z</dcterms:modified>
</cp:coreProperties>
</file>