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28CBE" w14:textId="77777777" w:rsidR="005B70CF" w:rsidRDefault="005B70CF" w:rsidP="005B70CF"/>
    <w:p w14:paraId="669E5B11" w14:textId="77777777" w:rsidR="005B70CF" w:rsidRPr="00933EEB" w:rsidRDefault="005B70CF" w:rsidP="005B70CF">
      <w:pPr>
        <w:widowControl w:val="0"/>
        <w:autoSpaceDE w:val="0"/>
        <w:autoSpaceDN w:val="0"/>
        <w:adjustRightInd w:val="0"/>
        <w:ind w:left="4956" w:firstLine="708"/>
        <w:rPr>
          <w:b/>
          <w:bCs/>
        </w:rPr>
      </w:pPr>
      <w:r w:rsidRPr="00933EEB">
        <w:rPr>
          <w:b/>
          <w:bCs/>
        </w:rPr>
        <w:t xml:space="preserve">Załącznik nr 3 </w:t>
      </w:r>
    </w:p>
    <w:p w14:paraId="641899BA" w14:textId="77777777" w:rsidR="005B70CF" w:rsidRDefault="005B70CF" w:rsidP="005B70CF">
      <w:pPr>
        <w:widowControl w:val="0"/>
        <w:autoSpaceDE w:val="0"/>
        <w:autoSpaceDN w:val="0"/>
        <w:adjustRightInd w:val="0"/>
        <w:ind w:left="4956" w:firstLine="708"/>
      </w:pPr>
      <w:r>
        <w:t>do Uchwały Nr …………….</w:t>
      </w:r>
    </w:p>
    <w:p w14:paraId="1ECE6CC2" w14:textId="77777777" w:rsidR="005B70CF" w:rsidRDefault="005B70CF" w:rsidP="005B70CF">
      <w:pPr>
        <w:widowControl w:val="0"/>
        <w:autoSpaceDE w:val="0"/>
        <w:autoSpaceDN w:val="0"/>
        <w:adjustRightInd w:val="0"/>
        <w:ind w:left="4956" w:firstLine="708"/>
      </w:pPr>
      <w:r>
        <w:t>Rady Miasta Kostrzyn nad Odrą</w:t>
      </w:r>
    </w:p>
    <w:p w14:paraId="702F0F70" w14:textId="77777777" w:rsidR="005B70CF" w:rsidRDefault="005B70CF" w:rsidP="005B70CF">
      <w:pPr>
        <w:widowControl w:val="0"/>
        <w:autoSpaceDE w:val="0"/>
        <w:autoSpaceDN w:val="0"/>
        <w:adjustRightInd w:val="0"/>
        <w:ind w:left="4956" w:firstLine="708"/>
      </w:pPr>
      <w:r>
        <w:t>z dnia…………………..r.</w:t>
      </w:r>
    </w:p>
    <w:p w14:paraId="58702808" w14:textId="77777777" w:rsidR="005B70CF" w:rsidRDefault="005B70CF" w:rsidP="005B70CF">
      <w:pPr>
        <w:widowControl w:val="0"/>
        <w:autoSpaceDE w:val="0"/>
        <w:autoSpaceDN w:val="0"/>
        <w:adjustRightInd w:val="0"/>
      </w:pPr>
    </w:p>
    <w:p w14:paraId="61BCADEB" w14:textId="77777777" w:rsidR="005B70CF" w:rsidRDefault="005B70CF" w:rsidP="005B70CF">
      <w:pPr>
        <w:widowControl w:val="0"/>
        <w:autoSpaceDE w:val="0"/>
        <w:autoSpaceDN w:val="0"/>
        <w:adjustRightInd w:val="0"/>
        <w:rPr>
          <w:color w:val="00B050"/>
        </w:rPr>
      </w:pPr>
    </w:p>
    <w:p w14:paraId="1E69099C" w14:textId="77777777" w:rsidR="005B70CF" w:rsidRDefault="005B70CF" w:rsidP="005B70CF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B050"/>
        </w:rPr>
      </w:pPr>
      <w:r>
        <w:rPr>
          <w:b/>
          <w:bCs/>
          <w:color w:val="00B050"/>
        </w:rPr>
        <w:t>Plan Pracy Komisji Rozwoju i Finansów na rok 2024</w:t>
      </w:r>
    </w:p>
    <w:p w14:paraId="3EA2551A" w14:textId="77777777" w:rsidR="005B70CF" w:rsidRDefault="005B70CF" w:rsidP="005B70CF">
      <w:pPr>
        <w:keepNext/>
        <w:widowControl w:val="0"/>
        <w:autoSpaceDE w:val="0"/>
        <w:autoSpaceDN w:val="0"/>
        <w:adjustRightInd w:val="0"/>
        <w:jc w:val="center"/>
        <w:rPr>
          <w:color w:val="00B050"/>
        </w:rPr>
      </w:pPr>
    </w:p>
    <w:tbl>
      <w:tblPr>
        <w:tblW w:w="0" w:type="auto"/>
        <w:tblInd w:w="1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4"/>
        <w:gridCol w:w="1090"/>
        <w:gridCol w:w="8139"/>
      </w:tblGrid>
      <w:tr w:rsidR="005B70CF" w14:paraId="7692D2AA" w14:textId="77777777" w:rsidTr="005B70CF">
        <w:trPr>
          <w:trHeight w:val="407"/>
        </w:trPr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74A79F75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Lp.</w:t>
            </w:r>
          </w:p>
        </w:tc>
        <w:tc>
          <w:tcPr>
            <w:tcW w:w="10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5D9D439D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półrocze</w:t>
            </w:r>
          </w:p>
        </w:tc>
        <w:tc>
          <w:tcPr>
            <w:tcW w:w="8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7537BE77" w14:textId="77777777" w:rsidR="005B70CF" w:rsidRDefault="005B70CF">
            <w:pPr>
              <w:keepNext/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Tematyka</w:t>
            </w:r>
          </w:p>
        </w:tc>
      </w:tr>
      <w:tr w:rsidR="005B70CF" w14:paraId="18BAD46E" w14:textId="77777777" w:rsidTr="005B70CF">
        <w:trPr>
          <w:trHeight w:val="2290"/>
        </w:trPr>
        <w:tc>
          <w:tcPr>
            <w:tcW w:w="414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A8B246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57CC24A2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09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A648C5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7F42994F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3900738C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615D8179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5B3CE0F6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 xml:space="preserve">I </w:t>
            </w:r>
          </w:p>
          <w:p w14:paraId="498F2DAF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półrocze</w:t>
            </w:r>
          </w:p>
          <w:p w14:paraId="14D87722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4F5EFDAF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139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371478" w14:textId="77777777" w:rsidR="005B70CF" w:rsidRDefault="005B70CF">
            <w:pPr>
              <w:widowControl w:val="0"/>
              <w:tabs>
                <w:tab w:val="left" w:pos="178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kern w:val="2"/>
                <w:lang w:eastAsia="en-US"/>
                <w14:ligatures w14:val="standardContextual"/>
              </w:rPr>
            </w:pPr>
          </w:p>
          <w:p w14:paraId="7E18F6AA" w14:textId="2F76214E" w:rsidR="005B70CF" w:rsidRDefault="005B70CF">
            <w:pPr>
              <w:widowControl w:val="0"/>
              <w:tabs>
                <w:tab w:val="left" w:pos="178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1.</w:t>
            </w:r>
            <w:r>
              <w:rPr>
                <w:kern w:val="2"/>
                <w:lang w:eastAsia="en-US"/>
                <w14:ligatures w14:val="standardContextual"/>
              </w:rPr>
              <w:t xml:space="preserve"> Analiza sprawozdania z gospodarowania odpadami komunalnymi w 202</w:t>
            </w:r>
            <w:r w:rsidR="00F06B2E">
              <w:rPr>
                <w:kern w:val="2"/>
                <w:lang w:eastAsia="en-US"/>
                <w14:ligatures w14:val="standardContextual"/>
              </w:rPr>
              <w:t>5</w:t>
            </w:r>
            <w:r>
              <w:rPr>
                <w:kern w:val="2"/>
                <w:lang w:eastAsia="en-US"/>
                <w14:ligatures w14:val="standardContextual"/>
              </w:rPr>
              <w:t xml:space="preserve"> r.</w:t>
            </w:r>
          </w:p>
          <w:p w14:paraId="1EBBC501" w14:textId="77777777" w:rsidR="005B70CF" w:rsidRDefault="005B70CF">
            <w:pPr>
              <w:widowControl w:val="0"/>
              <w:tabs>
                <w:tab w:val="left" w:pos="178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kern w:val="2"/>
                <w:lang w:eastAsia="en-US"/>
                <w14:ligatures w14:val="standardContextual"/>
              </w:rPr>
            </w:pPr>
          </w:p>
          <w:p w14:paraId="24818AE9" w14:textId="427E1475" w:rsidR="005B70CF" w:rsidRDefault="005B70CF">
            <w:pPr>
              <w:widowControl w:val="0"/>
              <w:tabs>
                <w:tab w:val="left" w:pos="603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2.</w:t>
            </w:r>
            <w:r>
              <w:rPr>
                <w:kern w:val="2"/>
                <w:lang w:eastAsia="en-US"/>
                <w14:ligatures w14:val="standardContextual"/>
              </w:rPr>
              <w:t xml:space="preserve"> Analiza realizacji budżetu miasta Kostrzyn nad Odrą za 202</w:t>
            </w:r>
            <w:r w:rsidR="00F06B2E">
              <w:rPr>
                <w:kern w:val="2"/>
                <w:lang w:eastAsia="en-US"/>
                <w14:ligatures w14:val="standardContextual"/>
              </w:rPr>
              <w:t>4</w:t>
            </w:r>
            <w:r>
              <w:rPr>
                <w:kern w:val="2"/>
                <w:lang w:eastAsia="en-US"/>
                <w14:ligatures w14:val="standardContextual"/>
              </w:rPr>
              <w:t xml:space="preserve"> rok i z realizacji budżetu za rok obecny 202</w:t>
            </w:r>
            <w:r w:rsidR="00F06B2E">
              <w:rPr>
                <w:kern w:val="2"/>
                <w:lang w:eastAsia="en-US"/>
                <w14:ligatures w14:val="standardContextual"/>
              </w:rPr>
              <w:t>5</w:t>
            </w:r>
            <w:r>
              <w:rPr>
                <w:kern w:val="2"/>
                <w:lang w:eastAsia="en-US"/>
                <w14:ligatures w14:val="standardContextual"/>
              </w:rPr>
              <w:t xml:space="preserve"> do dnia posiedzenia komisji.</w:t>
            </w:r>
          </w:p>
        </w:tc>
      </w:tr>
      <w:tr w:rsidR="005B70CF" w14:paraId="6BB6031A" w14:textId="77777777" w:rsidTr="005B70CF">
        <w:trPr>
          <w:trHeight w:val="2209"/>
        </w:trPr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7433E3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4EF76095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2.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411B29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73BB9E00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 xml:space="preserve">II </w:t>
            </w:r>
          </w:p>
          <w:p w14:paraId="7FA96959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półrocze</w:t>
            </w:r>
          </w:p>
          <w:p w14:paraId="213B7C23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0216077C" w14:textId="77777777" w:rsidR="005B70CF" w:rsidRDefault="005B70C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29DF70" w14:textId="77777777" w:rsidR="005B70CF" w:rsidRDefault="005B70CF">
            <w:pPr>
              <w:widowControl w:val="0"/>
              <w:tabs>
                <w:tab w:val="left" w:pos="1044"/>
              </w:tabs>
              <w:autoSpaceDE w:val="0"/>
              <w:autoSpaceDN w:val="0"/>
              <w:adjustRightInd w:val="0"/>
              <w:spacing w:line="252" w:lineRule="auto"/>
              <w:ind w:left="650"/>
              <w:jc w:val="both"/>
              <w:rPr>
                <w:kern w:val="2"/>
                <w:lang w:eastAsia="en-US"/>
                <w14:ligatures w14:val="standardContextual"/>
              </w:rPr>
            </w:pPr>
          </w:p>
          <w:p w14:paraId="3B6D98CB" w14:textId="77777777" w:rsidR="005B70CF" w:rsidRDefault="005B70CF">
            <w:pPr>
              <w:widowControl w:val="0"/>
              <w:tabs>
                <w:tab w:val="left" w:pos="1114"/>
              </w:tabs>
              <w:autoSpaceDE w:val="0"/>
              <w:autoSpaceDN w:val="0"/>
              <w:adjustRightInd w:val="0"/>
              <w:spacing w:line="252" w:lineRule="auto"/>
              <w:ind w:left="720" w:hanging="720"/>
              <w:jc w:val="both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 xml:space="preserve">1. </w:t>
            </w:r>
            <w:r>
              <w:rPr>
                <w:kern w:val="2"/>
                <w:lang w:eastAsia="en-US"/>
                <w14:ligatures w14:val="standardContextual"/>
              </w:rPr>
              <w:t>Informacja o współpracy Miasta z Powiatem Gorzowskim.</w:t>
            </w:r>
          </w:p>
          <w:p w14:paraId="768B6AB3" w14:textId="77777777" w:rsidR="005B70CF" w:rsidRDefault="005B70CF">
            <w:pPr>
              <w:widowControl w:val="0"/>
              <w:tabs>
                <w:tab w:val="left" w:pos="1044"/>
              </w:tabs>
              <w:autoSpaceDE w:val="0"/>
              <w:autoSpaceDN w:val="0"/>
              <w:adjustRightInd w:val="0"/>
              <w:spacing w:line="252" w:lineRule="auto"/>
              <w:ind w:left="650"/>
              <w:jc w:val="both"/>
              <w:rPr>
                <w:kern w:val="2"/>
                <w:lang w:eastAsia="en-US"/>
                <w14:ligatures w14:val="standardContextual"/>
              </w:rPr>
            </w:pPr>
          </w:p>
          <w:p w14:paraId="5D8955C1" w14:textId="0522626E" w:rsidR="005B70CF" w:rsidRDefault="005B70CF">
            <w:pPr>
              <w:widowControl w:val="0"/>
              <w:tabs>
                <w:tab w:val="left" w:pos="394"/>
              </w:tabs>
              <w:autoSpaceDE w:val="0"/>
              <w:autoSpaceDN w:val="0"/>
              <w:adjustRightInd w:val="0"/>
              <w:spacing w:line="252" w:lineRule="auto"/>
              <w:ind w:hanging="650"/>
              <w:jc w:val="both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2.</w:t>
            </w:r>
            <w:r>
              <w:rPr>
                <w:b/>
                <w:bCs/>
                <w:kern w:val="2"/>
                <w:lang w:eastAsia="en-US"/>
                <w14:ligatures w14:val="standardContextual"/>
              </w:rPr>
              <w:tab/>
              <w:t xml:space="preserve">2. </w:t>
            </w:r>
            <w:r>
              <w:rPr>
                <w:kern w:val="2"/>
                <w:lang w:eastAsia="en-US"/>
                <w14:ligatures w14:val="standardContextual"/>
              </w:rPr>
              <w:t>Analiza projektu budżetu miasta na 202</w:t>
            </w:r>
            <w:r w:rsidR="002A18C0">
              <w:rPr>
                <w:kern w:val="2"/>
                <w:lang w:eastAsia="en-US"/>
                <w14:ligatures w14:val="standardContextual"/>
              </w:rPr>
              <w:t>6</w:t>
            </w:r>
            <w:r>
              <w:rPr>
                <w:kern w:val="2"/>
                <w:lang w:eastAsia="en-US"/>
                <w14:ligatures w14:val="standardContextual"/>
              </w:rPr>
              <w:t xml:space="preserve"> rok.</w:t>
            </w:r>
          </w:p>
          <w:p w14:paraId="78ABA959" w14:textId="77777777" w:rsidR="005B70CF" w:rsidRDefault="005B70CF">
            <w:pPr>
              <w:widowControl w:val="0"/>
              <w:tabs>
                <w:tab w:val="left" w:pos="1044"/>
              </w:tabs>
              <w:autoSpaceDE w:val="0"/>
              <w:autoSpaceDN w:val="0"/>
              <w:adjustRightInd w:val="0"/>
              <w:spacing w:line="252" w:lineRule="auto"/>
              <w:ind w:left="650"/>
              <w:jc w:val="both"/>
              <w:rPr>
                <w:kern w:val="2"/>
                <w:lang w:eastAsia="en-US"/>
                <w14:ligatures w14:val="standardContextual"/>
              </w:rPr>
            </w:pPr>
          </w:p>
          <w:p w14:paraId="6C8CAC2C" w14:textId="5052D325" w:rsidR="005B70CF" w:rsidRDefault="005B70CF">
            <w:pPr>
              <w:widowControl w:val="0"/>
              <w:tabs>
                <w:tab w:val="left" w:pos="394"/>
              </w:tabs>
              <w:autoSpaceDE w:val="0"/>
              <w:autoSpaceDN w:val="0"/>
              <w:adjustRightInd w:val="0"/>
              <w:spacing w:line="252" w:lineRule="auto"/>
              <w:ind w:hanging="650"/>
              <w:jc w:val="both"/>
              <w:rPr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3.</w:t>
            </w:r>
            <w:r>
              <w:rPr>
                <w:b/>
                <w:bCs/>
                <w:kern w:val="2"/>
                <w:lang w:eastAsia="en-US"/>
                <w14:ligatures w14:val="standardContextual"/>
              </w:rPr>
              <w:tab/>
              <w:t xml:space="preserve">3. </w:t>
            </w:r>
            <w:r>
              <w:rPr>
                <w:kern w:val="2"/>
                <w:lang w:eastAsia="en-US"/>
                <w14:ligatures w14:val="standardContextual"/>
              </w:rPr>
              <w:t>Plan Pracy Komisji stałych na 202</w:t>
            </w:r>
            <w:r w:rsidR="002A18C0">
              <w:rPr>
                <w:kern w:val="2"/>
                <w:lang w:eastAsia="en-US"/>
                <w14:ligatures w14:val="standardContextual"/>
              </w:rPr>
              <w:t>6</w:t>
            </w:r>
            <w:r>
              <w:rPr>
                <w:kern w:val="2"/>
                <w:lang w:eastAsia="en-US"/>
                <w14:ligatures w14:val="standardContextual"/>
              </w:rPr>
              <w:t>r.</w:t>
            </w:r>
          </w:p>
        </w:tc>
      </w:tr>
    </w:tbl>
    <w:p w14:paraId="50109E80" w14:textId="77777777" w:rsidR="008A5654" w:rsidRDefault="008A5654"/>
    <w:sectPr w:rsidR="008A5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0CF"/>
    <w:rsid w:val="00014702"/>
    <w:rsid w:val="002A18C0"/>
    <w:rsid w:val="003A0413"/>
    <w:rsid w:val="005B70CF"/>
    <w:rsid w:val="008A5654"/>
    <w:rsid w:val="00933EEB"/>
    <w:rsid w:val="00D41C9D"/>
    <w:rsid w:val="00F0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CAC4"/>
  <w15:chartTrackingRefBased/>
  <w15:docId w15:val="{0ED74619-13C0-431F-A779-2E3E936C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0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491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Bojarska</dc:creator>
  <cp:keywords/>
  <dc:description/>
  <cp:lastModifiedBy>Monika Bojarska</cp:lastModifiedBy>
  <cp:revision>4</cp:revision>
  <dcterms:created xsi:type="dcterms:W3CDTF">2024-12-03T12:34:00Z</dcterms:created>
  <dcterms:modified xsi:type="dcterms:W3CDTF">2024-12-09T11:41:00Z</dcterms:modified>
</cp:coreProperties>
</file>