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CF" w:rsidRDefault="009837CF" w:rsidP="00BE4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Załącznik </w:t>
      </w:r>
    </w:p>
    <w:p w:rsidR="009837CF" w:rsidRDefault="009837CF" w:rsidP="00BE4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Zarządzenia nr 160/2021</w:t>
      </w:r>
    </w:p>
    <w:p w:rsidR="009837CF" w:rsidRDefault="009837CF" w:rsidP="00BE4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Burmistrza Miasta Kostrzyn nad Odrą</w:t>
      </w:r>
    </w:p>
    <w:p w:rsidR="009837CF" w:rsidRPr="00351067" w:rsidRDefault="009837CF" w:rsidP="00BE4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z dnia 27 września 2021 roku</w:t>
      </w:r>
    </w:p>
    <w:p w:rsidR="009837CF" w:rsidRDefault="009837CF" w:rsidP="00CD65FB">
      <w:pPr>
        <w:jc w:val="center"/>
        <w:rPr>
          <w:rFonts w:ascii="Times New Roman" w:hAnsi="Times New Roman"/>
          <w:sz w:val="16"/>
          <w:szCs w:val="24"/>
        </w:rPr>
      </w:pPr>
    </w:p>
    <w:p w:rsidR="009837CF" w:rsidRPr="00CD65FB" w:rsidRDefault="009837CF" w:rsidP="00CD65FB">
      <w:pPr>
        <w:jc w:val="center"/>
        <w:rPr>
          <w:rFonts w:ascii="Times New Roman" w:hAnsi="Times New Roman"/>
          <w:sz w:val="16"/>
          <w:szCs w:val="24"/>
        </w:rPr>
      </w:pPr>
    </w:p>
    <w:p w:rsidR="009837CF" w:rsidRPr="00BE4456" w:rsidRDefault="009837CF" w:rsidP="00351067">
      <w:pPr>
        <w:jc w:val="center"/>
        <w:rPr>
          <w:rFonts w:ascii="Times New Roman" w:hAnsi="Times New Roman"/>
          <w:b/>
          <w:sz w:val="40"/>
          <w:szCs w:val="40"/>
        </w:rPr>
      </w:pPr>
      <w:r w:rsidRPr="00BE4456">
        <w:rPr>
          <w:rFonts w:ascii="Times New Roman" w:hAnsi="Times New Roman"/>
          <w:b/>
          <w:sz w:val="40"/>
          <w:szCs w:val="40"/>
        </w:rPr>
        <w:t>OGŁOSZENIE</w:t>
      </w:r>
    </w:p>
    <w:p w:rsidR="009837CF" w:rsidRDefault="009837CF" w:rsidP="00FA1A7E">
      <w:pPr>
        <w:jc w:val="center"/>
        <w:rPr>
          <w:rFonts w:ascii="Times New Roman" w:hAnsi="Times New Roman"/>
          <w:b/>
          <w:sz w:val="24"/>
          <w:szCs w:val="24"/>
        </w:rPr>
      </w:pPr>
      <w:r w:rsidRPr="00351067">
        <w:rPr>
          <w:rFonts w:ascii="Times New Roman" w:hAnsi="Times New Roman"/>
          <w:b/>
          <w:sz w:val="24"/>
          <w:szCs w:val="24"/>
        </w:rPr>
        <w:t xml:space="preserve">Burmistrz Miasta Kostrzyn nad Odrą ogłasza </w:t>
      </w:r>
      <w:r>
        <w:rPr>
          <w:rFonts w:ascii="Times New Roman" w:hAnsi="Times New Roman"/>
          <w:b/>
          <w:sz w:val="24"/>
          <w:szCs w:val="24"/>
        </w:rPr>
        <w:t>nabór na Członków Komitetu Rewitalizacji Miasta Kostrzyn nad Odrą.</w:t>
      </w:r>
    </w:p>
    <w:p w:rsidR="009837CF" w:rsidRPr="00BE4456" w:rsidRDefault="009837CF" w:rsidP="00FA1A7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837CF" w:rsidRDefault="009837CF" w:rsidP="00BE4456">
      <w:pPr>
        <w:jc w:val="both"/>
        <w:rPr>
          <w:rFonts w:ascii="Times New Roman" w:hAnsi="Times New Roman"/>
          <w:sz w:val="24"/>
          <w:szCs w:val="24"/>
        </w:rPr>
      </w:pPr>
      <w:r w:rsidRPr="00BE4456">
        <w:rPr>
          <w:rFonts w:ascii="Times New Roman" w:hAnsi="Times New Roman"/>
          <w:b/>
          <w:sz w:val="24"/>
          <w:szCs w:val="24"/>
        </w:rPr>
        <w:t>1</w:t>
      </w:r>
      <w:r w:rsidRPr="00BE4456">
        <w:rPr>
          <w:rFonts w:ascii="Times New Roman" w:hAnsi="Times New Roman"/>
          <w:sz w:val="24"/>
          <w:szCs w:val="24"/>
        </w:rPr>
        <w:t xml:space="preserve">. </w:t>
      </w:r>
      <w:r w:rsidRPr="00D5223B">
        <w:rPr>
          <w:rFonts w:ascii="Times New Roman" w:hAnsi="Times New Roman"/>
          <w:sz w:val="24"/>
          <w:szCs w:val="24"/>
        </w:rPr>
        <w:t>Komitet Rewitalizacji wspiera działania Burmistrza Miasta Kostrzyn nad Odrą                           w obszarze rewitalizacji, stanowi forum współpracy i dialogu interesariuszy rewitalizacji                      z organami miasta oraz pełni funkcję opiniodawczo – doradczą Burmistrza w sprawach wdrażania postanowień Gminnego Programu Rewitalizacji.</w:t>
      </w:r>
      <w:r>
        <w:rPr>
          <w:rFonts w:ascii="Times New Roman" w:hAnsi="Times New Roman"/>
          <w:sz w:val="24"/>
          <w:szCs w:val="24"/>
        </w:rPr>
        <w:t xml:space="preserve"> Komitet Rewitalizacji reprezentuje lokalne środowiska gospodarcze, mieszkańców Kostrzyna nad Odrą, organizacje pozarządowe oraz inne grupy.</w:t>
      </w:r>
    </w:p>
    <w:p w:rsidR="009837CF" w:rsidRPr="00D5223B" w:rsidRDefault="009837CF" w:rsidP="00BE44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D5223B">
        <w:rPr>
          <w:rFonts w:ascii="Times New Roman" w:hAnsi="Times New Roman"/>
          <w:sz w:val="24"/>
          <w:szCs w:val="24"/>
        </w:rPr>
        <w:t>Członkiem Komitetu Rewitalizacji nie może być osoba skazana prawomocnym wyrokiem sądowym za przestępstwo z winy umyślnej lub wobec której są</w:t>
      </w:r>
      <w:r>
        <w:rPr>
          <w:rFonts w:ascii="Times New Roman" w:hAnsi="Times New Roman"/>
          <w:sz w:val="24"/>
          <w:szCs w:val="24"/>
        </w:rPr>
        <w:t>d</w:t>
      </w:r>
      <w:r w:rsidRPr="00D5223B">
        <w:rPr>
          <w:rFonts w:ascii="Times New Roman" w:hAnsi="Times New Roman"/>
          <w:sz w:val="24"/>
          <w:szCs w:val="24"/>
        </w:rPr>
        <w:t xml:space="preserve"> orzekł środek karny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5223B">
        <w:rPr>
          <w:rFonts w:ascii="Times New Roman" w:hAnsi="Times New Roman"/>
          <w:sz w:val="24"/>
          <w:szCs w:val="24"/>
        </w:rPr>
        <w:t>w postaci utraty praw publicznych.</w:t>
      </w:r>
    </w:p>
    <w:p w:rsidR="009837CF" w:rsidRDefault="009837CF" w:rsidP="00BE44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Komitet Rewitalizacji liczy nie więcej niż 20 członków, w tym:</w:t>
      </w:r>
    </w:p>
    <w:p w:rsidR="009837CF" w:rsidRDefault="009837CF" w:rsidP="00BE44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nie więcej niż 5 mieszkańców z obszaru rewitalizacji wyznaczonego Uchwałą                             Nr XX/153/16  Rady Miasta Kostrzyn nad Odrą z dnia 2 sierpnia 2016 roku w sprawie wyznaczenia obszaru zdegradowanego i obszaru rewitalizacji miasta Kostrzyn nad Odrą;</w:t>
      </w:r>
    </w:p>
    <w:p w:rsidR="009837CF" w:rsidRDefault="009837CF" w:rsidP="00BE44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1 przedstawiciela mieszkańców gminy innego niż wymienionego w pkt. 1, </w:t>
      </w:r>
    </w:p>
    <w:p w:rsidR="009837CF" w:rsidRDefault="009837CF" w:rsidP="00BE44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nie więcej niż 5 przedstawicieli Urzędu Miasta/miejskich jednostek organizacyjnych/spółek miejskich, wśród których obowiązkowo wyznacza się pracownika Miejskiego Ośrodka Pomocy Społecznej w zakresie problematyki społecznej oraz ekspertów w zakresie problematyki: gospodarczej, środowiskowej, funkcjonalno – przestrzennej i technicznej,</w:t>
      </w:r>
    </w:p>
    <w:p w:rsidR="009837CF" w:rsidRDefault="009837CF" w:rsidP="00BE44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nie więcej niż 2 przedstawicieli podmiotów prowadzących lub zamierzających prowadzić działalność gospodarczą lub organizacji zrzeszających pracodawców/przedsiębiorców, prowadzących swoją działalność na obszarze rewitalizacji,</w:t>
      </w:r>
    </w:p>
    <w:p w:rsidR="009837CF" w:rsidRDefault="009837CF" w:rsidP="00BE44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nie więcej niż 2 przedstawicieli podmiotów prowadzących lub zamierzających prowadzić na obszarze rewitalizacji działalność społeczną, w tym organizacji pozarządowych,</w:t>
      </w:r>
    </w:p>
    <w:p w:rsidR="009837CF" w:rsidRDefault="009837CF" w:rsidP="00BE44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nie więcej niż 2 przedstawicieli właścicieli/użytkowników wieczystych nieruchomości/podmiotów zarządzających nieruchomościami znajdującymi się na obszarze rewitalizacji, w tym spółdzielni mieszkaniowych, wspólnot mieszkaniowych i towarzystwa budownictwa społecznego,</w:t>
      </w:r>
    </w:p>
    <w:p w:rsidR="009837CF" w:rsidRDefault="009837CF" w:rsidP="00BE44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nie więcej niż 3 przedstawicieli Rady Miasta Kostrzyn nad Odrą.</w:t>
      </w:r>
    </w:p>
    <w:p w:rsidR="009837CF" w:rsidRDefault="009837CF" w:rsidP="00BE44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5223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Kadencja Komitetu Rewitalizacji rozpoczyna się w dniu pierwszego posiedzenia Komitetu i trwa 4 lata. Uczestnictwo w Komitecie Rewitalizacji ma charakter społeczny. Za udział                    w posiedzeniach i pracach Komitetu nie przysługuje wynagrodzenie, dieta ani rekompensata za utracone zarobki. </w:t>
      </w:r>
    </w:p>
    <w:p w:rsidR="009837CF" w:rsidRPr="00D5223B" w:rsidRDefault="009837CF" w:rsidP="00D522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5223B">
        <w:rPr>
          <w:rFonts w:ascii="Times New Roman" w:hAnsi="Times New Roman"/>
          <w:b/>
          <w:sz w:val="24"/>
          <w:szCs w:val="24"/>
        </w:rPr>
        <w:t xml:space="preserve">. </w:t>
      </w:r>
      <w:r w:rsidRPr="00D5223B">
        <w:rPr>
          <w:rFonts w:ascii="Times New Roman" w:hAnsi="Times New Roman"/>
          <w:sz w:val="24"/>
          <w:szCs w:val="24"/>
        </w:rPr>
        <w:t>Zgłoszenia na Członka Komitetu Rewitalizacji dokonuje się na Formularzu zgłoszeniowym</w:t>
      </w:r>
      <w:r>
        <w:rPr>
          <w:rFonts w:ascii="Times New Roman" w:hAnsi="Times New Roman"/>
          <w:sz w:val="24"/>
          <w:szCs w:val="24"/>
        </w:rPr>
        <w:t>,</w:t>
      </w:r>
      <w:r w:rsidRPr="00D52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który stanowi załącznik do niniejszego ogłoszenia. Do formularza dołącza się </w:t>
      </w:r>
      <w:r w:rsidRPr="00D5223B">
        <w:rPr>
          <w:rFonts w:ascii="Times New Roman" w:hAnsi="Times New Roman"/>
          <w:sz w:val="24"/>
          <w:szCs w:val="24"/>
        </w:rPr>
        <w:t>Informację o p</w:t>
      </w:r>
      <w:r>
        <w:rPr>
          <w:rFonts w:ascii="Times New Roman" w:hAnsi="Times New Roman"/>
          <w:sz w:val="24"/>
          <w:szCs w:val="24"/>
        </w:rPr>
        <w:t xml:space="preserve">rzetwarzaniu danych osobowych, która stanowi załącznik do niniejszego ogłoszenia. </w:t>
      </w:r>
    </w:p>
    <w:p w:rsidR="009837CF" w:rsidRPr="00612D95" w:rsidRDefault="009837CF" w:rsidP="00D522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D5223B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Dokumenty, o których mowa w pkt. 5 </w:t>
      </w:r>
      <w:r w:rsidRPr="00EA1644">
        <w:rPr>
          <w:rFonts w:ascii="Times New Roman" w:hAnsi="Times New Roman"/>
          <w:sz w:val="24"/>
          <w:szCs w:val="24"/>
        </w:rPr>
        <w:t xml:space="preserve">można dostarczyć osobiście do Urzędu Miasta Kostrzyn nad Odrą – Biuro </w:t>
      </w:r>
      <w:r>
        <w:rPr>
          <w:rFonts w:ascii="Times New Roman" w:hAnsi="Times New Roman"/>
          <w:sz w:val="24"/>
          <w:szCs w:val="24"/>
        </w:rPr>
        <w:t xml:space="preserve">Obsługi Interesanta lub pocztą na adres: Urząd Miasta Kostrzyn nad Odrą, ul. Graniczna 2, 66-470 Kostrzyn nad Odrą. </w:t>
      </w:r>
    </w:p>
    <w:p w:rsidR="009837CF" w:rsidRPr="00D5223B" w:rsidRDefault="009837CF" w:rsidP="00D522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D5223B">
        <w:rPr>
          <w:rFonts w:ascii="Times New Roman" w:hAnsi="Times New Roman"/>
          <w:sz w:val="24"/>
          <w:szCs w:val="24"/>
        </w:rPr>
        <w:t xml:space="preserve">Termin naboru na Członków Komitetu Rewitalizacji wyznacza się do dnia 27.11.2021 roku tj. do dnia upływu kadencji obecnego Komitetu Rewitalizacji Miasta Kostrzyn nad Odrą. </w:t>
      </w:r>
    </w:p>
    <w:p w:rsidR="009837CF" w:rsidRPr="00EA1644" w:rsidRDefault="009837CF" w:rsidP="00EA16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612D95">
        <w:rPr>
          <w:rFonts w:ascii="Times New Roman" w:hAnsi="Times New Roman"/>
          <w:b/>
          <w:sz w:val="24"/>
          <w:szCs w:val="24"/>
        </w:rPr>
        <w:t>.</w:t>
      </w:r>
      <w:r w:rsidRPr="00EA1644">
        <w:rPr>
          <w:rFonts w:ascii="Times New Roman" w:hAnsi="Times New Roman"/>
          <w:b/>
          <w:sz w:val="24"/>
          <w:szCs w:val="24"/>
        </w:rPr>
        <w:t xml:space="preserve"> </w:t>
      </w:r>
      <w:r w:rsidRPr="00EA1644">
        <w:rPr>
          <w:rFonts w:ascii="Times New Roman" w:hAnsi="Times New Roman"/>
          <w:sz w:val="24"/>
          <w:szCs w:val="24"/>
        </w:rPr>
        <w:t>Wszelkie pytania związane z naborem kierować można elektronicznie na adres: rewitalizacja@kostrzyn.um.gov.pl</w:t>
      </w:r>
    </w:p>
    <w:p w:rsidR="009837CF" w:rsidRPr="00D5223B" w:rsidRDefault="009837CF" w:rsidP="00D5223B">
      <w:pPr>
        <w:jc w:val="both"/>
        <w:rPr>
          <w:rFonts w:ascii="Times New Roman" w:hAnsi="Times New Roman"/>
          <w:sz w:val="24"/>
          <w:szCs w:val="24"/>
        </w:rPr>
      </w:pPr>
    </w:p>
    <w:p w:rsidR="009837CF" w:rsidRPr="00D5223B" w:rsidRDefault="009837CF" w:rsidP="00D5223B">
      <w:pPr>
        <w:rPr>
          <w:rFonts w:ascii="Times New Roman" w:hAnsi="Times New Roman"/>
          <w:sz w:val="24"/>
          <w:szCs w:val="24"/>
        </w:rPr>
      </w:pPr>
    </w:p>
    <w:p w:rsidR="009837CF" w:rsidRDefault="009837CF" w:rsidP="00EA1644">
      <w:pPr>
        <w:rPr>
          <w:rFonts w:ascii="Times New Roman" w:hAnsi="Times New Roman"/>
          <w:b/>
          <w:sz w:val="24"/>
          <w:szCs w:val="24"/>
        </w:rPr>
      </w:pPr>
    </w:p>
    <w:p w:rsidR="009837CF" w:rsidRPr="00351067" w:rsidRDefault="009837CF" w:rsidP="00351067">
      <w:pPr>
        <w:jc w:val="both"/>
        <w:rPr>
          <w:rFonts w:ascii="Times New Roman" w:hAnsi="Times New Roman"/>
        </w:rPr>
      </w:pPr>
      <w:r w:rsidRPr="003510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351067">
        <w:rPr>
          <w:rFonts w:ascii="Times New Roman" w:hAnsi="Times New Roman"/>
        </w:rPr>
        <w:t xml:space="preserve">Burmistrz Miasta Kostrzyn nad Odrą </w:t>
      </w:r>
    </w:p>
    <w:p w:rsidR="009837CF" w:rsidRPr="00351067" w:rsidRDefault="009837CF" w:rsidP="00351067">
      <w:pPr>
        <w:jc w:val="both"/>
        <w:rPr>
          <w:rFonts w:ascii="Times New Roman" w:hAnsi="Times New Roman"/>
        </w:rPr>
      </w:pPr>
      <w:r w:rsidRPr="0035106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837CF" w:rsidRPr="00E72A66" w:rsidRDefault="009837CF" w:rsidP="00E72A66">
      <w:pPr>
        <w:jc w:val="both"/>
        <w:rPr>
          <w:rFonts w:ascii="Times New Roman" w:hAnsi="Times New Roman"/>
        </w:rPr>
      </w:pPr>
      <w:r w:rsidRPr="00351067"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351067">
        <w:rPr>
          <w:rFonts w:ascii="Times New Roman" w:hAnsi="Times New Roman"/>
        </w:rPr>
        <w:t xml:space="preserve">   (-)  dr Andrzej Kunt  </w:t>
      </w:r>
    </w:p>
    <w:sectPr w:rsidR="009837CF" w:rsidRPr="00E72A66" w:rsidSect="00C84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19DE"/>
    <w:multiLevelType w:val="hybridMultilevel"/>
    <w:tmpl w:val="278A4F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C86192"/>
    <w:multiLevelType w:val="hybridMultilevel"/>
    <w:tmpl w:val="E02234CC"/>
    <w:lvl w:ilvl="0" w:tplc="774C02A6">
      <w:start w:val="1"/>
      <w:numFmt w:val="bullet"/>
      <w:lvlText w:val=""/>
      <w:lvlJc w:val="left"/>
      <w:pPr>
        <w:tabs>
          <w:tab w:val="num" w:pos="0"/>
        </w:tabs>
        <w:ind w:left="236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94EB1"/>
    <w:multiLevelType w:val="hybridMultilevel"/>
    <w:tmpl w:val="25523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D52705"/>
    <w:multiLevelType w:val="hybridMultilevel"/>
    <w:tmpl w:val="41827FD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513B29"/>
    <w:multiLevelType w:val="hybridMultilevel"/>
    <w:tmpl w:val="28409FF6"/>
    <w:lvl w:ilvl="0" w:tplc="8FA4055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5014A4D"/>
    <w:multiLevelType w:val="hybridMultilevel"/>
    <w:tmpl w:val="78AE0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067"/>
    <w:rsid w:val="000210F1"/>
    <w:rsid w:val="00050653"/>
    <w:rsid w:val="000724A1"/>
    <w:rsid w:val="00085306"/>
    <w:rsid w:val="000C1E86"/>
    <w:rsid w:val="0013555A"/>
    <w:rsid w:val="001B0642"/>
    <w:rsid w:val="0023747F"/>
    <w:rsid w:val="002F6015"/>
    <w:rsid w:val="00344C2E"/>
    <w:rsid w:val="00351067"/>
    <w:rsid w:val="0035283E"/>
    <w:rsid w:val="00410392"/>
    <w:rsid w:val="00520A3D"/>
    <w:rsid w:val="00524F5B"/>
    <w:rsid w:val="0058519E"/>
    <w:rsid w:val="00612D95"/>
    <w:rsid w:val="006346DD"/>
    <w:rsid w:val="00672078"/>
    <w:rsid w:val="006740EA"/>
    <w:rsid w:val="00716D50"/>
    <w:rsid w:val="00764922"/>
    <w:rsid w:val="007D7025"/>
    <w:rsid w:val="00854A65"/>
    <w:rsid w:val="008E14E8"/>
    <w:rsid w:val="00926BED"/>
    <w:rsid w:val="00981033"/>
    <w:rsid w:val="009837CF"/>
    <w:rsid w:val="009C5CBF"/>
    <w:rsid w:val="00A86AB1"/>
    <w:rsid w:val="00AC3AA7"/>
    <w:rsid w:val="00BB6675"/>
    <w:rsid w:val="00BE4456"/>
    <w:rsid w:val="00BF173E"/>
    <w:rsid w:val="00C03EA7"/>
    <w:rsid w:val="00C84A74"/>
    <w:rsid w:val="00CD65FB"/>
    <w:rsid w:val="00D5223B"/>
    <w:rsid w:val="00E25CEF"/>
    <w:rsid w:val="00E72A66"/>
    <w:rsid w:val="00E74729"/>
    <w:rsid w:val="00EA1644"/>
    <w:rsid w:val="00EE0F5F"/>
    <w:rsid w:val="00FA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67"/>
    <w:pPr>
      <w:spacing w:after="160" w:line="25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1067"/>
    <w:rPr>
      <w:rFonts w:ascii="Times New Roman" w:hAnsi="Times New Roman"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3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606</Words>
  <Characters>3638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Kostrzyn nad Odrą, dn</dc:title>
  <dc:subject/>
  <dc:creator>suska.izabela</dc:creator>
  <cp:keywords/>
  <dc:description/>
  <cp:lastModifiedBy>suska.izabela</cp:lastModifiedBy>
  <cp:revision>2</cp:revision>
  <cp:lastPrinted>2021-09-27T11:44:00Z</cp:lastPrinted>
  <dcterms:created xsi:type="dcterms:W3CDTF">2021-09-27T11:49:00Z</dcterms:created>
  <dcterms:modified xsi:type="dcterms:W3CDTF">2021-09-27T11:49:00Z</dcterms:modified>
</cp:coreProperties>
</file>